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ECD3" w14:textId="77777777" w:rsidR="00CC048B" w:rsidRDefault="00CC048B" w:rsidP="00CC048B"/>
    <w:p w14:paraId="7D1A1CF6" w14:textId="77777777" w:rsidR="00CC048B" w:rsidRDefault="00CC048B" w:rsidP="00CC048B"/>
    <w:p w14:paraId="6DD6000D" w14:textId="77777777" w:rsidR="00CC048B" w:rsidRDefault="00CC048B" w:rsidP="00CC048B"/>
    <w:p w14:paraId="45CCE823" w14:textId="374A70C8" w:rsidR="00CC048B" w:rsidRDefault="00CC048B" w:rsidP="00CC048B">
      <w:pPr>
        <w:jc w:val="center"/>
        <w:rPr>
          <w:rFonts w:ascii="Times New Roman" w:hAnsi="Times New Roman" w:cs="Times New Roman"/>
          <w:color w:val="1F497D"/>
        </w:rPr>
      </w:pPr>
      <w:r>
        <w:rPr>
          <w:rFonts w:ascii="Times New Roman" w:hAnsi="Times New Roman" w:cs="Times New Roman"/>
          <w:color w:val="1F497D"/>
        </w:rPr>
        <w:t xml:space="preserve">                   </w:t>
      </w:r>
      <w:r>
        <w:rPr>
          <w:noProof/>
          <w:color w:val="1F497D"/>
        </w:rPr>
        <w:drawing>
          <wp:inline distT="0" distB="0" distL="0" distR="0" wp14:anchorId="5EEFC7CD" wp14:editId="12969E7A">
            <wp:extent cx="1362075" cy="1000125"/>
            <wp:effectExtent l="0" t="0" r="9525" b="9525"/>
            <wp:docPr id="1"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Icon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p>
    <w:p w14:paraId="60F25277" w14:textId="77777777" w:rsidR="00CC048B" w:rsidRDefault="00CC048B" w:rsidP="00CC048B">
      <w:pPr>
        <w:jc w:val="center"/>
        <w:rPr>
          <w:rFonts w:ascii="Times New Roman" w:hAnsi="Times New Roman" w:cs="Times New Roman"/>
          <w:color w:val="1F497D"/>
          <w:sz w:val="28"/>
          <w:szCs w:val="28"/>
        </w:rPr>
      </w:pPr>
      <w:r>
        <w:rPr>
          <w:rFonts w:ascii="Times New Roman" w:hAnsi="Times New Roman" w:cs="Times New Roman"/>
          <w:color w:val="1F497D"/>
        </w:rPr>
        <w:t>                           </w:t>
      </w:r>
      <w:r>
        <w:rPr>
          <w:rFonts w:ascii="Times New Roman" w:hAnsi="Times New Roman" w:cs="Times New Roman"/>
          <w:sz w:val="28"/>
          <w:szCs w:val="28"/>
        </w:rPr>
        <w:t>Sindicato Trabajadores Banco Central de Chile</w:t>
      </w:r>
    </w:p>
    <w:p w14:paraId="4B529192" w14:textId="77777777" w:rsidR="00CC048B" w:rsidRDefault="00CC048B" w:rsidP="00CC048B">
      <w:pPr>
        <w:ind w:left="1416"/>
        <w:jc w:val="center"/>
      </w:pPr>
      <w:r>
        <w:rPr>
          <w:color w:val="1F497D"/>
        </w:rPr>
        <w:t xml:space="preserve">                </w:t>
      </w:r>
    </w:p>
    <w:p w14:paraId="39A76EEC" w14:textId="77777777" w:rsidR="00CC048B" w:rsidRDefault="00CC048B" w:rsidP="00CC048B">
      <w:pPr>
        <w:ind w:left="1416"/>
        <w:jc w:val="center"/>
      </w:pPr>
    </w:p>
    <w:p w14:paraId="67572840" w14:textId="77777777" w:rsidR="00CC048B" w:rsidRDefault="00CC048B" w:rsidP="00CC048B">
      <w:pPr>
        <w:ind w:left="1416"/>
        <w:jc w:val="center"/>
        <w:rPr>
          <w:rFonts w:ascii="Times New Roman" w:hAnsi="Times New Roman" w:cs="Times New Roman"/>
        </w:rPr>
      </w:pPr>
      <w:r>
        <w:rPr>
          <w:rFonts w:ascii="Times New Roman" w:hAnsi="Times New Roman" w:cs="Times New Roman"/>
          <w:b/>
          <w:bCs/>
          <w:sz w:val="28"/>
          <w:szCs w:val="28"/>
          <w:u w:val="single"/>
        </w:rPr>
        <w:t>ELECCION MESA DIRECTIVA PERIODO 2022-2025</w:t>
      </w:r>
    </w:p>
    <w:p w14:paraId="15B01B42" w14:textId="77777777" w:rsidR="00CC048B" w:rsidRDefault="00CC048B" w:rsidP="00CC048B">
      <w:pPr>
        <w:ind w:left="1416"/>
        <w:jc w:val="center"/>
      </w:pPr>
    </w:p>
    <w:p w14:paraId="20127E0F" w14:textId="77777777" w:rsidR="00CC048B" w:rsidRDefault="00CC048B" w:rsidP="00CC048B">
      <w:pPr>
        <w:ind w:left="1416"/>
        <w:jc w:val="center"/>
      </w:pPr>
    </w:p>
    <w:p w14:paraId="007AB914" w14:textId="77777777" w:rsidR="00CC048B" w:rsidRDefault="00CC048B" w:rsidP="00CC048B">
      <w:pPr>
        <w:jc w:val="both"/>
        <w:rPr>
          <w:rFonts w:ascii="Times New Roman" w:hAnsi="Times New Roman" w:cs="Times New Roman"/>
          <w:sz w:val="28"/>
          <w:szCs w:val="28"/>
        </w:rPr>
      </w:pPr>
      <w:r>
        <w:rPr>
          <w:rFonts w:ascii="Times New Roman" w:hAnsi="Times New Roman" w:cs="Times New Roman"/>
          <w:sz w:val="28"/>
          <w:szCs w:val="28"/>
        </w:rPr>
        <w:t>Estimados socios:</w:t>
      </w:r>
    </w:p>
    <w:p w14:paraId="7F1AED82" w14:textId="77777777" w:rsidR="00CC048B" w:rsidRDefault="00CC048B" w:rsidP="00CC048B">
      <w:pPr>
        <w:ind w:left="1416"/>
        <w:jc w:val="both"/>
        <w:rPr>
          <w:rFonts w:ascii="Times New Roman" w:hAnsi="Times New Roman" w:cs="Times New Roman"/>
          <w:sz w:val="28"/>
          <w:szCs w:val="28"/>
        </w:rPr>
      </w:pPr>
    </w:p>
    <w:p w14:paraId="47168BBD" w14:textId="77777777" w:rsidR="00CC048B" w:rsidRDefault="00CC048B" w:rsidP="00CC048B">
      <w:pPr>
        <w:jc w:val="both"/>
        <w:rPr>
          <w:rFonts w:ascii="Times New Roman" w:hAnsi="Times New Roman" w:cs="Times New Roman"/>
          <w:b/>
          <w:bCs/>
          <w:sz w:val="28"/>
          <w:szCs w:val="28"/>
        </w:rPr>
      </w:pPr>
      <w:r>
        <w:rPr>
          <w:rFonts w:ascii="Times New Roman" w:hAnsi="Times New Roman" w:cs="Times New Roman"/>
          <w:sz w:val="28"/>
          <w:szCs w:val="28"/>
        </w:rPr>
        <w:t>Informamos a ustedes que se da inicio el proceso de postulación para todos los asociados que quieran participar del Nuevo Directorio Sindical para el periodo comprendido entre octubre del 2022 hasta septiembre del año 2025, la fecha de cierre de las postulaciones es</w:t>
      </w:r>
      <w:r>
        <w:rPr>
          <w:rFonts w:ascii="Times New Roman" w:hAnsi="Times New Roman" w:cs="Times New Roman"/>
          <w:b/>
          <w:bCs/>
          <w:sz w:val="28"/>
          <w:szCs w:val="28"/>
        </w:rPr>
        <w:t xml:space="preserve"> hasta las 23:59 horas del día 10 de octubre del presente año</w:t>
      </w:r>
      <w:r>
        <w:rPr>
          <w:rFonts w:ascii="Times New Roman" w:hAnsi="Times New Roman" w:cs="Times New Roman"/>
          <w:sz w:val="28"/>
          <w:szCs w:val="28"/>
        </w:rPr>
        <w:t xml:space="preserve">. Las cartas de inscripción (la cual se adjunta) deben hacerlas llegar en duplicado a la Comisión Electoral conformada por los señores </w:t>
      </w:r>
      <w:r>
        <w:rPr>
          <w:rFonts w:ascii="Times New Roman" w:hAnsi="Times New Roman" w:cs="Times New Roman"/>
          <w:b/>
          <w:bCs/>
          <w:sz w:val="28"/>
          <w:szCs w:val="28"/>
        </w:rPr>
        <w:t>Ricardo Iturra Scheuer, Carlos Cartes Acuña y Cristian Leiva Crisologo.</w:t>
      </w:r>
    </w:p>
    <w:p w14:paraId="46FBAC40" w14:textId="77777777" w:rsidR="00CC048B" w:rsidRDefault="00CC048B" w:rsidP="00CC048B">
      <w:pPr>
        <w:jc w:val="both"/>
        <w:rPr>
          <w:rFonts w:ascii="Times New Roman" w:hAnsi="Times New Roman" w:cs="Times New Roman"/>
          <w:color w:val="1F497D"/>
          <w:sz w:val="28"/>
          <w:szCs w:val="28"/>
        </w:rPr>
      </w:pPr>
    </w:p>
    <w:p w14:paraId="400BDDE1" w14:textId="77777777" w:rsidR="00CC048B" w:rsidRDefault="00CC048B" w:rsidP="00CC048B">
      <w:pPr>
        <w:jc w:val="both"/>
        <w:rPr>
          <w:rFonts w:ascii="Times New Roman" w:hAnsi="Times New Roman" w:cs="Times New Roman"/>
          <w:color w:val="1F497D"/>
          <w:sz w:val="24"/>
          <w:szCs w:val="24"/>
        </w:rPr>
      </w:pPr>
    </w:p>
    <w:p w14:paraId="224BD748" w14:textId="77777777" w:rsidR="00CC048B" w:rsidRDefault="00CC048B" w:rsidP="00CC048B">
      <w:pPr>
        <w:ind w:firstLine="708"/>
        <w:jc w:val="both"/>
        <w:rPr>
          <w:rFonts w:ascii="Times New Roman" w:hAnsi="Times New Roman" w:cs="Times New Roman"/>
          <w:sz w:val="28"/>
          <w:szCs w:val="28"/>
        </w:rPr>
      </w:pPr>
      <w:r>
        <w:rPr>
          <w:rFonts w:ascii="Times New Roman" w:hAnsi="Times New Roman" w:cs="Times New Roman"/>
          <w:sz w:val="28"/>
          <w:szCs w:val="28"/>
        </w:rPr>
        <w:t>De acuerdo al artículo Nª21 de los estatutos vigentes para ser director o directora del Sindicato se requiere:</w:t>
      </w:r>
    </w:p>
    <w:p w14:paraId="528EB721" w14:textId="77777777" w:rsidR="00CC048B" w:rsidRDefault="00CC048B" w:rsidP="00CC048B">
      <w:pPr>
        <w:jc w:val="both"/>
        <w:rPr>
          <w:rFonts w:ascii="Times New Roman" w:hAnsi="Times New Roman" w:cs="Times New Roman"/>
          <w:sz w:val="28"/>
          <w:szCs w:val="28"/>
        </w:rPr>
      </w:pPr>
      <w:r>
        <w:rPr>
          <w:rFonts w:ascii="Times New Roman" w:hAnsi="Times New Roman" w:cs="Times New Roman"/>
          <w:sz w:val="28"/>
          <w:szCs w:val="28"/>
        </w:rPr>
        <w:t xml:space="preserve">                   </w:t>
      </w:r>
    </w:p>
    <w:p w14:paraId="48143BE3" w14:textId="77777777" w:rsidR="00CC048B" w:rsidRDefault="00CC048B" w:rsidP="00CC048B">
      <w:pPr>
        <w:pStyle w:val="Prrafodelista"/>
        <w:numPr>
          <w:ilvl w:val="0"/>
          <w:numId w:val="1"/>
        </w:numPr>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Ser mayor de 18 años de edad</w:t>
      </w:r>
      <w:r>
        <w:rPr>
          <w:rFonts w:ascii="Times New Roman" w:eastAsia="Times New Roman" w:hAnsi="Times New Roman" w:cs="Times New Roman"/>
          <w:color w:val="002060"/>
          <w:sz w:val="28"/>
          <w:szCs w:val="28"/>
        </w:rPr>
        <w:t>.</w:t>
      </w:r>
    </w:p>
    <w:p w14:paraId="4B4A5792" w14:textId="77777777" w:rsidR="00CC048B" w:rsidRDefault="00CC048B" w:rsidP="00CC048B">
      <w:pPr>
        <w:pStyle w:val="Prrafodelista"/>
        <w:autoSpaceDE w:val="0"/>
        <w:autoSpaceDN w:val="0"/>
        <w:ind w:left="2850"/>
        <w:rPr>
          <w:rFonts w:ascii="Times New Roman" w:hAnsi="Times New Roman" w:cs="Times New Roman"/>
          <w:sz w:val="28"/>
          <w:szCs w:val="28"/>
        </w:rPr>
      </w:pPr>
    </w:p>
    <w:p w14:paraId="7E0E4949" w14:textId="77777777" w:rsidR="00CC048B" w:rsidRDefault="00CC048B" w:rsidP="00CC048B">
      <w:pPr>
        <w:pStyle w:val="Prrafodelista"/>
        <w:numPr>
          <w:ilvl w:val="0"/>
          <w:numId w:val="1"/>
        </w:numPr>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haber sido condenado por crimen o simple delito que merezca pena aflictiva. Esta inhabilidad sólo durará el tiempo requerido para prescribir la pena, señalado en el Artículo 105 del Código Penal. El plazo de prescripción empezará a correr desde la fecha de la comisión del delito. Para tal efecto, se deberá acompañar certificado de antecedentes especiales.</w:t>
      </w:r>
    </w:p>
    <w:p w14:paraId="051E8024" w14:textId="77777777" w:rsidR="00CC048B" w:rsidRDefault="00CC048B" w:rsidP="00CC048B">
      <w:pPr>
        <w:autoSpaceDE w:val="0"/>
        <w:autoSpaceDN w:val="0"/>
        <w:jc w:val="both"/>
        <w:rPr>
          <w:rFonts w:ascii="Times New Roman" w:hAnsi="Times New Roman" w:cs="Times New Roman"/>
          <w:sz w:val="28"/>
          <w:szCs w:val="28"/>
        </w:rPr>
      </w:pPr>
    </w:p>
    <w:p w14:paraId="7E269A0D" w14:textId="77777777" w:rsidR="00CC048B" w:rsidRDefault="00CC048B" w:rsidP="00CC048B">
      <w:pPr>
        <w:pStyle w:val="Prrafodelista"/>
        <w:numPr>
          <w:ilvl w:val="0"/>
          <w:numId w:val="1"/>
        </w:numPr>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Tener una antigüedad mínima de dieciocho meses continuos como socio del Sindicato.</w:t>
      </w:r>
    </w:p>
    <w:p w14:paraId="29F0CEAC" w14:textId="77777777" w:rsidR="00CC048B" w:rsidRDefault="00CC048B" w:rsidP="00CC048B">
      <w:pPr>
        <w:jc w:val="both"/>
        <w:rPr>
          <w:rFonts w:ascii="Times New Roman" w:hAnsi="Times New Roman" w:cs="Times New Roman"/>
          <w:sz w:val="28"/>
          <w:szCs w:val="28"/>
        </w:rPr>
      </w:pPr>
    </w:p>
    <w:p w14:paraId="16357055" w14:textId="77777777" w:rsidR="00CC048B" w:rsidRDefault="00CC048B" w:rsidP="00CC048B">
      <w:pPr>
        <w:ind w:left="1416"/>
        <w:jc w:val="both"/>
        <w:rPr>
          <w:rFonts w:ascii="Times New Roman" w:hAnsi="Times New Roman" w:cs="Times New Roman"/>
          <w:b/>
          <w:bCs/>
          <w:sz w:val="28"/>
          <w:szCs w:val="28"/>
        </w:rPr>
      </w:pPr>
    </w:p>
    <w:p w14:paraId="1B232A2C" w14:textId="77777777" w:rsidR="00CC048B" w:rsidRDefault="00CC048B" w:rsidP="00CC048B">
      <w:pPr>
        <w:jc w:val="both"/>
        <w:rPr>
          <w:rFonts w:ascii="Times New Roman" w:hAnsi="Times New Roman" w:cs="Times New Roman"/>
          <w:sz w:val="28"/>
          <w:szCs w:val="28"/>
        </w:rPr>
      </w:pPr>
      <w:r>
        <w:rPr>
          <w:rFonts w:ascii="Times New Roman" w:hAnsi="Times New Roman" w:cs="Times New Roman"/>
          <w:sz w:val="28"/>
          <w:szCs w:val="28"/>
        </w:rPr>
        <w:t xml:space="preserve">La fecha de las votaciones para elegir al nuevo Directorio Sindical será desde las </w:t>
      </w:r>
      <w:r>
        <w:rPr>
          <w:rFonts w:ascii="Times New Roman" w:hAnsi="Times New Roman" w:cs="Times New Roman"/>
          <w:b/>
          <w:bCs/>
          <w:sz w:val="28"/>
          <w:szCs w:val="28"/>
        </w:rPr>
        <w:t>10 horas del día 13 de octubre de 2022 hasta las 17 horas del día 14 de octubre de 2022, las votaciones en esta oportunidad serán vía electrónica por lo que se les comunicará oportunamente el procedimiento a seguir.</w:t>
      </w:r>
    </w:p>
    <w:p w14:paraId="2F15A3CA" w14:textId="77777777" w:rsidR="00CC048B" w:rsidRDefault="00CC048B" w:rsidP="00CC048B">
      <w:pPr>
        <w:ind w:left="1416"/>
        <w:jc w:val="both"/>
        <w:rPr>
          <w:rFonts w:ascii="Times New Roman" w:hAnsi="Times New Roman" w:cs="Times New Roman"/>
          <w:sz w:val="28"/>
          <w:szCs w:val="28"/>
        </w:rPr>
      </w:pPr>
    </w:p>
    <w:p w14:paraId="6C3952FF" w14:textId="77777777" w:rsidR="00CC048B" w:rsidRDefault="00CC048B" w:rsidP="00CC048B">
      <w:pPr>
        <w:jc w:val="both"/>
        <w:rPr>
          <w:rFonts w:ascii="Times New Roman" w:hAnsi="Times New Roman" w:cs="Times New Roman"/>
          <w:sz w:val="28"/>
          <w:szCs w:val="28"/>
        </w:rPr>
      </w:pPr>
    </w:p>
    <w:p w14:paraId="6E31FFF0" w14:textId="77777777" w:rsidR="00CC048B" w:rsidRDefault="00CC048B" w:rsidP="00CC048B">
      <w:pPr>
        <w:jc w:val="both"/>
        <w:rPr>
          <w:rFonts w:ascii="Times New Roman" w:hAnsi="Times New Roman" w:cs="Times New Roman"/>
          <w:sz w:val="28"/>
          <w:szCs w:val="28"/>
        </w:rPr>
      </w:pPr>
      <w:r>
        <w:rPr>
          <w:rFonts w:ascii="Times New Roman" w:hAnsi="Times New Roman" w:cs="Times New Roman"/>
          <w:b/>
          <w:bCs/>
          <w:sz w:val="28"/>
          <w:szCs w:val="28"/>
        </w:rPr>
        <w:t>Comisión Electoral</w:t>
      </w:r>
      <w:r>
        <w:rPr>
          <w:rFonts w:ascii="Times New Roman" w:hAnsi="Times New Roman" w:cs="Times New Roman"/>
          <w:b/>
          <w:bCs/>
          <w:color w:val="002060"/>
          <w:sz w:val="28"/>
          <w:szCs w:val="28"/>
        </w:rPr>
        <w:t>.</w:t>
      </w:r>
    </w:p>
    <w:p w14:paraId="6CA81920" w14:textId="77777777" w:rsidR="00CC048B" w:rsidRDefault="00CC048B"/>
    <w:sectPr w:rsidR="00CC04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21743"/>
    <w:multiLevelType w:val="hybridMultilevel"/>
    <w:tmpl w:val="6300828A"/>
    <w:lvl w:ilvl="0" w:tplc="340A0001">
      <w:start w:val="1"/>
      <w:numFmt w:val="bullet"/>
      <w:lvlText w:val=""/>
      <w:lvlJc w:val="left"/>
      <w:pPr>
        <w:ind w:left="2850" w:hanging="360"/>
      </w:pPr>
      <w:rPr>
        <w:rFonts w:ascii="Symbol" w:hAnsi="Symbol" w:hint="default"/>
      </w:rPr>
    </w:lvl>
    <w:lvl w:ilvl="1" w:tplc="340A0003">
      <w:start w:val="1"/>
      <w:numFmt w:val="bullet"/>
      <w:lvlText w:val="o"/>
      <w:lvlJc w:val="left"/>
      <w:pPr>
        <w:ind w:left="3570" w:hanging="360"/>
      </w:pPr>
      <w:rPr>
        <w:rFonts w:ascii="Courier New" w:hAnsi="Courier New" w:cs="Courier New" w:hint="default"/>
      </w:rPr>
    </w:lvl>
    <w:lvl w:ilvl="2" w:tplc="340A0005">
      <w:start w:val="1"/>
      <w:numFmt w:val="bullet"/>
      <w:lvlText w:val=""/>
      <w:lvlJc w:val="left"/>
      <w:pPr>
        <w:ind w:left="4290" w:hanging="360"/>
      </w:pPr>
      <w:rPr>
        <w:rFonts w:ascii="Wingdings" w:hAnsi="Wingdings" w:hint="default"/>
      </w:rPr>
    </w:lvl>
    <w:lvl w:ilvl="3" w:tplc="340A0001">
      <w:start w:val="1"/>
      <w:numFmt w:val="bullet"/>
      <w:lvlText w:val=""/>
      <w:lvlJc w:val="left"/>
      <w:pPr>
        <w:ind w:left="5010" w:hanging="360"/>
      </w:pPr>
      <w:rPr>
        <w:rFonts w:ascii="Symbol" w:hAnsi="Symbol" w:hint="default"/>
      </w:rPr>
    </w:lvl>
    <w:lvl w:ilvl="4" w:tplc="340A0003">
      <w:start w:val="1"/>
      <w:numFmt w:val="bullet"/>
      <w:lvlText w:val="o"/>
      <w:lvlJc w:val="left"/>
      <w:pPr>
        <w:ind w:left="5730" w:hanging="360"/>
      </w:pPr>
      <w:rPr>
        <w:rFonts w:ascii="Courier New" w:hAnsi="Courier New" w:cs="Courier New" w:hint="default"/>
      </w:rPr>
    </w:lvl>
    <w:lvl w:ilvl="5" w:tplc="340A0005">
      <w:start w:val="1"/>
      <w:numFmt w:val="bullet"/>
      <w:lvlText w:val=""/>
      <w:lvlJc w:val="left"/>
      <w:pPr>
        <w:ind w:left="6450" w:hanging="360"/>
      </w:pPr>
      <w:rPr>
        <w:rFonts w:ascii="Wingdings" w:hAnsi="Wingdings" w:hint="default"/>
      </w:rPr>
    </w:lvl>
    <w:lvl w:ilvl="6" w:tplc="340A0001">
      <w:start w:val="1"/>
      <w:numFmt w:val="bullet"/>
      <w:lvlText w:val=""/>
      <w:lvlJc w:val="left"/>
      <w:pPr>
        <w:ind w:left="7170" w:hanging="360"/>
      </w:pPr>
      <w:rPr>
        <w:rFonts w:ascii="Symbol" w:hAnsi="Symbol" w:hint="default"/>
      </w:rPr>
    </w:lvl>
    <w:lvl w:ilvl="7" w:tplc="340A0003">
      <w:start w:val="1"/>
      <w:numFmt w:val="bullet"/>
      <w:lvlText w:val="o"/>
      <w:lvlJc w:val="left"/>
      <w:pPr>
        <w:ind w:left="7890" w:hanging="360"/>
      </w:pPr>
      <w:rPr>
        <w:rFonts w:ascii="Courier New" w:hAnsi="Courier New" w:cs="Courier New" w:hint="default"/>
      </w:rPr>
    </w:lvl>
    <w:lvl w:ilvl="8" w:tplc="340A0005">
      <w:start w:val="1"/>
      <w:numFmt w:val="bullet"/>
      <w:lvlText w:val=""/>
      <w:lvlJc w:val="left"/>
      <w:pPr>
        <w:ind w:left="8610" w:hanging="360"/>
      </w:pPr>
      <w:rPr>
        <w:rFonts w:ascii="Wingdings" w:hAnsi="Wingdings" w:hint="default"/>
      </w:rPr>
    </w:lvl>
  </w:abstractNum>
  <w:num w:numId="1" w16cid:durableId="14465353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B"/>
    <w:rsid w:val="00CC0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F7CD"/>
  <w15:chartTrackingRefBased/>
  <w15:docId w15:val="{20B9F6F8-71FE-4889-9BAE-0542BD36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8B"/>
    <w:pPr>
      <w:spacing w:after="0" w:line="240" w:lineRule="auto"/>
    </w:pPr>
    <w:rPr>
      <w:rFonts w:ascii="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04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6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sindicato banco central</dc:creator>
  <cp:keywords/>
  <dc:description/>
  <cp:lastModifiedBy>sindicato banco central</cp:lastModifiedBy>
  <cp:revision>1</cp:revision>
  <dcterms:created xsi:type="dcterms:W3CDTF">2022-10-06T14:00:00Z</dcterms:created>
  <dcterms:modified xsi:type="dcterms:W3CDTF">2022-10-06T14:02:00Z</dcterms:modified>
</cp:coreProperties>
</file>